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D14493A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D4722F0" w14:textId="701603D5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05BD11D8D956A34EBFB3E7E84F06124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0-01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8D35AF">
                  <w:rPr>
                    <w:rStyle w:val="Dokumentdatum"/>
                  </w:rPr>
                  <w:t>1. Oktober 2022</w:t>
                </w:r>
              </w:sdtContent>
            </w:sdt>
          </w:p>
        </w:tc>
      </w:tr>
      <w:tr w:rsidR="00DF69AB" w:rsidRPr="00D5446F" w14:paraId="763ADE63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E49F4A2" w14:textId="25B7D37A" w:rsidR="00DF69AB" w:rsidRPr="00D5446F" w:rsidRDefault="00DF69AB" w:rsidP="00DF69AB">
            <w:pPr>
              <w:pStyle w:val="Betreff"/>
            </w:pPr>
            <w:proofErr w:type="spellStart"/>
            <w:r>
              <w:rPr>
                <w:rFonts w:eastAsia="Arial" w:cs="Arial"/>
              </w:rPr>
              <w:t>belektro</w:t>
            </w:r>
            <w:proofErr w:type="spellEnd"/>
            <w:r>
              <w:rPr>
                <w:rFonts w:eastAsia="Arial" w:cs="Arial"/>
              </w:rPr>
              <w:t xml:space="preserve"> 2024: GEZE präsentiert Vernetzungslösungen für smarte Gebäude</w:t>
            </w:r>
          </w:p>
        </w:tc>
      </w:tr>
    </w:tbl>
    <w:p w14:paraId="4B727F9D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0296896C" w14:textId="77777777" w:rsidR="006A66F9" w:rsidRPr="00A6743F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A6743F">
        <w:rPr>
          <w:color w:val="002364"/>
        </w:rPr>
        <w:t>Angela Staiber</w:t>
      </w:r>
    </w:p>
    <w:p w14:paraId="6422B07A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21D913AA" w14:textId="77777777" w:rsidR="006A66F9" w:rsidRDefault="006A66F9" w:rsidP="006A66F9">
      <w:pPr>
        <w:pStyle w:val="Margin"/>
        <w:framePr w:h="1478" w:hRule="exact" w:wrap="around" w:x="8780" w:y="4022"/>
      </w:pPr>
      <w:r w:rsidRPr="00A6743F">
        <w:rPr>
          <w:rStyle w:val="MarginVorsatzwrter"/>
          <w:color w:val="002364"/>
        </w:rPr>
        <w:t>EMAIL</w:t>
      </w:r>
      <w:r w:rsidRPr="00A6743F">
        <w:rPr>
          <w:color w:val="002364"/>
        </w:rPr>
        <w:t xml:space="preserve">  </w:t>
      </w:r>
      <w:hyperlink r:id="rId9" w:tgtFrame="_blank" w:history="1">
        <w:r w:rsidRPr="00A6743F">
          <w:rPr>
            <w:color w:val="002364"/>
          </w:rPr>
          <w:t>a.staiber@geze.com</w:t>
        </w:r>
      </w:hyperlink>
    </w:p>
    <w:p w14:paraId="1FD414FC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85"/>
        <w:gridCol w:w="1622"/>
      </w:tblGrid>
      <w:tr w:rsidR="00104446" w:rsidRPr="008E4BE2" w14:paraId="7865615E" w14:textId="77777777" w:rsidTr="00DF69AB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635D22D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8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CCDEE3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2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38FA2CD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23FB1824" w14:textId="77777777" w:rsidTr="00DF69AB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4555D9D" w14:textId="5F34C46A" w:rsidR="00104446" w:rsidRDefault="00A10480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65FF200" wp14:editId="28D753DA">
                  <wp:extent cx="2159853" cy="1440000"/>
                  <wp:effectExtent l="0" t="0" r="0" b="0"/>
                  <wp:docPr id="631637357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637357" name="Grafik 63163735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9F543A6" w14:textId="7B1EC60B" w:rsidR="00104446" w:rsidRPr="008D35AF" w:rsidRDefault="008D35AF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A6743F">
              <w:rPr>
                <w:color w:val="002364"/>
                <w:sz w:val="20"/>
                <w:szCs w:val="20"/>
              </w:rPr>
              <w:t xml:space="preserve">Auf der </w:t>
            </w:r>
            <w:proofErr w:type="spellStart"/>
            <w:r w:rsidRPr="00A6743F">
              <w:rPr>
                <w:color w:val="002364"/>
                <w:sz w:val="20"/>
                <w:szCs w:val="20"/>
              </w:rPr>
              <w:t>belektro</w:t>
            </w:r>
            <w:proofErr w:type="spellEnd"/>
            <w:r w:rsidRPr="00A6743F">
              <w:rPr>
                <w:color w:val="002364"/>
                <w:sz w:val="20"/>
                <w:szCs w:val="20"/>
              </w:rPr>
              <w:t xml:space="preserve"> 2024 präsentiert </w:t>
            </w:r>
            <w:proofErr w:type="gramStart"/>
            <w:r w:rsidRPr="00A6743F">
              <w:rPr>
                <w:color w:val="002364"/>
                <w:sz w:val="20"/>
                <w:szCs w:val="20"/>
              </w:rPr>
              <w:t>GEZE Lösungen</w:t>
            </w:r>
            <w:proofErr w:type="gramEnd"/>
            <w:r w:rsidRPr="00A6743F">
              <w:rPr>
                <w:color w:val="002364"/>
                <w:sz w:val="20"/>
                <w:szCs w:val="20"/>
              </w:rPr>
              <w:t xml:space="preserve"> für eine moderne und vernetzte Gebäudetechnik.</w:t>
            </w:r>
          </w:p>
        </w:tc>
        <w:tc>
          <w:tcPr>
            <w:tcW w:w="162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1311B90" w14:textId="0DDB4AAD" w:rsidR="00104446" w:rsidRPr="00104446" w:rsidRDefault="008D35AF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2C0F3420" w14:textId="77777777" w:rsidTr="00DF69AB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2D9D2B9" w14:textId="2CB5DEB6" w:rsidR="00862803" w:rsidRDefault="00DF69AB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82DB5EC" wp14:editId="6CEB2F00">
                  <wp:extent cx="2170900" cy="1800000"/>
                  <wp:effectExtent l="0" t="0" r="1270" b="3810"/>
                  <wp:docPr id="165306053" name="Grafik 1" descr="Ein Bild, das Spielzeug, Maschine, Schalt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306053" name="Grafik 1" descr="Ein Bild, das Spielzeug, Maschine, Schaltung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090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9760582" w14:textId="0F768073" w:rsidR="00862803" w:rsidRPr="00DF69AB" w:rsidRDefault="00DF69AB" w:rsidP="00862803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r w:rsidRPr="00DF69AB">
              <w:rPr>
                <w:color w:val="002060"/>
                <w:sz w:val="20"/>
                <w:szCs w:val="20"/>
              </w:rPr>
              <w:t>myGEZE</w:t>
            </w:r>
            <w:proofErr w:type="spellEnd"/>
            <w:r w:rsidRPr="00DF69AB">
              <w:rPr>
                <w:color w:val="002060"/>
                <w:sz w:val="20"/>
                <w:szCs w:val="20"/>
              </w:rPr>
              <w:t xml:space="preserve"> Control ist dank des offenen Standards </w:t>
            </w:r>
            <w:proofErr w:type="spellStart"/>
            <w:r w:rsidRPr="00DF69AB">
              <w:rPr>
                <w:color w:val="002060"/>
                <w:sz w:val="20"/>
                <w:szCs w:val="20"/>
              </w:rPr>
              <w:t>BACnet</w:t>
            </w:r>
            <w:proofErr w:type="spellEnd"/>
            <w:r w:rsidRPr="00DF69AB">
              <w:rPr>
                <w:color w:val="002060"/>
                <w:sz w:val="20"/>
                <w:szCs w:val="20"/>
              </w:rPr>
              <w:t xml:space="preserve"> überaus flexibel</w:t>
            </w:r>
          </w:p>
        </w:tc>
        <w:tc>
          <w:tcPr>
            <w:tcW w:w="162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FBE2146" w14:textId="077CE315" w:rsidR="00862803" w:rsidRPr="00104446" w:rsidRDefault="00DF69A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4B56F4BB" w14:textId="77777777" w:rsidTr="00DF69AB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E4F8438" w14:textId="56E5E9E8" w:rsidR="00862803" w:rsidRDefault="00DF69AB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D4B4B70" wp14:editId="3D547A78">
                  <wp:extent cx="2560039" cy="1440000"/>
                  <wp:effectExtent l="0" t="0" r="5715" b="0"/>
                  <wp:docPr id="1037597244" name="Grafik 2" descr="Ein Bild, das Text, Computer, Screenshot, Softwar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7597244" name="Grafik 2" descr="Ein Bild, das Text, Computer, Screenshot, Software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03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B9034F5" w14:textId="0EE2226C" w:rsidR="00862803" w:rsidRPr="00DF69AB" w:rsidRDefault="00DF69AB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A6743F">
              <w:rPr>
                <w:color w:val="002364"/>
                <w:sz w:val="20"/>
                <w:szCs w:val="20"/>
              </w:rPr>
              <w:t xml:space="preserve">Das Gebäudemanagementsystem </w:t>
            </w:r>
            <w:proofErr w:type="spellStart"/>
            <w:r w:rsidRPr="00A6743F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Pr="00A6743F">
              <w:rPr>
                <w:color w:val="002364"/>
                <w:sz w:val="20"/>
                <w:szCs w:val="20"/>
              </w:rPr>
              <w:t xml:space="preserve"> Visu </w:t>
            </w:r>
            <w:r w:rsidRPr="00DF69AB">
              <w:rPr>
                <w:color w:val="002060"/>
                <w:sz w:val="20"/>
                <w:szCs w:val="20"/>
              </w:rPr>
              <w:t>ermöglicht eine komfortable, sichere und zentrale Überwachung des Gebäudebetriebs.</w:t>
            </w:r>
          </w:p>
        </w:tc>
        <w:tc>
          <w:tcPr>
            <w:tcW w:w="162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64C61F6" w14:textId="1AC19010" w:rsidR="00862803" w:rsidRPr="00104446" w:rsidRDefault="00DF69A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F69AB" w14:paraId="6618E4A0" w14:textId="77777777" w:rsidTr="00DF69AB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1F78605" w14:textId="0716FEA5" w:rsidR="00DF69AB" w:rsidRDefault="00A6743F" w:rsidP="00DF69AB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833B538" wp14:editId="12BBDE71">
                  <wp:extent cx="2402935" cy="1800000"/>
                  <wp:effectExtent l="0" t="0" r="0" b="3810"/>
                  <wp:docPr id="1480901066" name="Grafik 6" descr="Ein Bild, das Licht, Design enthält.&#10;&#10;Automatisch generierte Beschreibung mit mittlerer Zuverlässigke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901066" name="Grafik 6" descr="Ein Bild, das Licht, Design enthält.&#10;&#10;Automatisch generierte Beschreibung mit mittlerer Zuverlässigkeit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935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FDD50B8" w14:textId="5197F23A" w:rsidR="00DF69AB" w:rsidRPr="00DF69AB" w:rsidRDefault="008D35AF" w:rsidP="00DF69AB">
            <w:pPr>
              <w:rPr>
                <w:rFonts w:cs="Arial"/>
                <w:color w:val="002364"/>
                <w:sz w:val="20"/>
                <w:szCs w:val="20"/>
              </w:rPr>
            </w:pPr>
            <w:r w:rsidRPr="00A6743F">
              <w:rPr>
                <w:color w:val="002364"/>
                <w:sz w:val="20"/>
                <w:szCs w:val="20"/>
              </w:rPr>
              <w:t xml:space="preserve">Der Powerturn F/R ist für eine </w:t>
            </w:r>
            <w:proofErr w:type="spellStart"/>
            <w:r w:rsidRPr="00A6743F">
              <w:rPr>
                <w:color w:val="002364"/>
                <w:sz w:val="20"/>
                <w:szCs w:val="20"/>
              </w:rPr>
              <w:t>BACnet</w:t>
            </w:r>
            <w:proofErr w:type="spellEnd"/>
            <w:r w:rsidRPr="00A6743F">
              <w:rPr>
                <w:color w:val="002364"/>
                <w:sz w:val="20"/>
                <w:szCs w:val="20"/>
              </w:rPr>
              <w:t>-Implementierung ausgelegt und lässt sich in Gebäudemanagementsysteme einbinden.</w:t>
            </w:r>
          </w:p>
        </w:tc>
        <w:tc>
          <w:tcPr>
            <w:tcW w:w="1622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186E9A0F" w14:textId="1C442281" w:rsidR="00DF69AB" w:rsidRPr="00104446" w:rsidRDefault="008D35AF" w:rsidP="00DF69AB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F69AB" w14:paraId="34BADB58" w14:textId="77777777" w:rsidTr="00DF69AB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71B8BE7" w14:textId="5E4A9E3C" w:rsidR="00DF69AB" w:rsidRDefault="00DF69AB" w:rsidP="00DF69AB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FA53DEF" wp14:editId="5D205B1E">
                  <wp:extent cx="1188474" cy="1800000"/>
                  <wp:effectExtent l="0" t="0" r="5715" b="3810"/>
                  <wp:docPr id="2107148063" name="Grafik 3" descr="Ein Bild, das Maschine, Batteri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7148063" name="Grafik 3" descr="Ein Bild, das Maschine, Batterie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474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5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6D2EA51" w14:textId="52340387" w:rsidR="00DF69AB" w:rsidRPr="00A6743F" w:rsidRDefault="00DF69AB" w:rsidP="00DF69AB">
            <w:pPr>
              <w:rPr>
                <w:color w:val="002364"/>
                <w:sz w:val="20"/>
                <w:szCs w:val="20"/>
              </w:rPr>
            </w:pPr>
            <w:r w:rsidRPr="00A6743F">
              <w:rPr>
                <w:color w:val="002364"/>
                <w:sz w:val="20"/>
                <w:szCs w:val="20"/>
              </w:rPr>
              <w:t>Das Schnittstellenmodul IQ box KNX vernetzt bis zu vier Fenster- und zwei Verriegelungsantriebe.</w:t>
            </w:r>
          </w:p>
        </w:tc>
        <w:tc>
          <w:tcPr>
            <w:tcW w:w="1622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474179E" w14:textId="5E3257CA" w:rsidR="00DF69AB" w:rsidRDefault="00DF69AB" w:rsidP="00DF69AB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407AA49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91D7F" w14:textId="77777777" w:rsidR="00652DF0" w:rsidRDefault="00652DF0" w:rsidP="008D6134">
      <w:pPr>
        <w:spacing w:line="240" w:lineRule="auto"/>
      </w:pPr>
      <w:r>
        <w:separator/>
      </w:r>
    </w:p>
  </w:endnote>
  <w:endnote w:type="continuationSeparator" w:id="0">
    <w:p w14:paraId="29025751" w14:textId="77777777" w:rsidR="00652DF0" w:rsidRDefault="00652DF0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799C" w14:textId="77777777" w:rsidR="00652DF0" w:rsidRDefault="00652DF0" w:rsidP="008D6134">
      <w:pPr>
        <w:spacing w:line="240" w:lineRule="auto"/>
      </w:pPr>
      <w:r>
        <w:separator/>
      </w:r>
    </w:p>
  </w:footnote>
  <w:footnote w:type="continuationSeparator" w:id="0">
    <w:p w14:paraId="0142B2CF" w14:textId="77777777" w:rsidR="00652DF0" w:rsidRDefault="00652DF0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F69AB" w14:paraId="3E3960F4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ED9A26F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027D79F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A49484F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DF69AB" w:rsidRPr="008B572B">
            <w:t>Presse</w:t>
          </w:r>
          <w:r>
            <w:fldChar w:fldCharType="end"/>
          </w:r>
          <w:r w:rsidR="00695278">
            <w:t>fotos</w:t>
          </w:r>
        </w:p>
        <w:p w14:paraId="2867C61C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07C9346B" w14:textId="77777777" w:rsidTr="00B556B7">
      <w:trPr>
        <w:trHeight w:hRule="exact" w:val="215"/>
      </w:trPr>
      <w:tc>
        <w:tcPr>
          <w:tcW w:w="7359" w:type="dxa"/>
        </w:tcPr>
        <w:p w14:paraId="0387B220" w14:textId="21913A00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0-01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8D35AF">
                <w:t>01.10.2022</w:t>
              </w:r>
            </w:sdtContent>
          </w:sdt>
        </w:p>
      </w:tc>
    </w:tr>
  </w:tbl>
  <w:p w14:paraId="4CECA897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E0C79C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39BD1C24" wp14:editId="26ED572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5BA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F69AB" w14:paraId="0B9C8330" w14:textId="77777777" w:rsidTr="005A529F">
      <w:trPr>
        <w:trHeight w:hRule="exact" w:val="198"/>
      </w:trPr>
      <w:tc>
        <w:tcPr>
          <w:tcW w:w="7371" w:type="dxa"/>
        </w:tcPr>
        <w:p w14:paraId="0AC390F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4B578323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E6171CD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774EC25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A34AD2F" wp14:editId="51E4CB4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15634BC" wp14:editId="7331EC0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97839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5D37EF27" wp14:editId="45DE90B2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B418D5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AB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7254F"/>
    <w:rsid w:val="0029378C"/>
    <w:rsid w:val="00295C6C"/>
    <w:rsid w:val="002A2B85"/>
    <w:rsid w:val="002D4EAE"/>
    <w:rsid w:val="003023FF"/>
    <w:rsid w:val="003224E3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52DF0"/>
    <w:rsid w:val="00661485"/>
    <w:rsid w:val="00695278"/>
    <w:rsid w:val="006A66F9"/>
    <w:rsid w:val="006A7E3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20"/>
    <w:rsid w:val="008510DC"/>
    <w:rsid w:val="00862803"/>
    <w:rsid w:val="00863B08"/>
    <w:rsid w:val="008A2F5C"/>
    <w:rsid w:val="008B572B"/>
    <w:rsid w:val="008B5ABA"/>
    <w:rsid w:val="008C32F8"/>
    <w:rsid w:val="008D35AF"/>
    <w:rsid w:val="008D6134"/>
    <w:rsid w:val="008E707F"/>
    <w:rsid w:val="008F0D1C"/>
    <w:rsid w:val="008F511E"/>
    <w:rsid w:val="009110EB"/>
    <w:rsid w:val="009149AE"/>
    <w:rsid w:val="00925FCD"/>
    <w:rsid w:val="00980D79"/>
    <w:rsid w:val="0099368D"/>
    <w:rsid w:val="009A4C91"/>
    <w:rsid w:val="00A03805"/>
    <w:rsid w:val="00A10480"/>
    <w:rsid w:val="00A2525B"/>
    <w:rsid w:val="00A330C9"/>
    <w:rsid w:val="00A37A65"/>
    <w:rsid w:val="00A6743F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E448A"/>
    <w:rsid w:val="00DE65E3"/>
    <w:rsid w:val="00DF67D1"/>
    <w:rsid w:val="00DF69AB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3FC63"/>
  <w15:docId w15:val="{E8D8A224-6F11-DF41-8DF5-DFE0DFD6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BD11D8D956A34EBFB3E7E84F0612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5606D9-87ED-D942-8103-6F66CE83B24B}"/>
      </w:docPartPr>
      <w:docPartBody>
        <w:p w:rsidR="00627632" w:rsidRDefault="00000000">
          <w:pPr>
            <w:pStyle w:val="05BD11D8D956A34EBFB3E7E84F06124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FA"/>
    <w:rsid w:val="003F25FA"/>
    <w:rsid w:val="00530276"/>
    <w:rsid w:val="00627632"/>
    <w:rsid w:val="009110EB"/>
    <w:rsid w:val="00D32C6D"/>
    <w:rsid w:val="00D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05BD11D8D956A34EBFB3E7E84F06124D">
    <w:name w:val="05BD11D8D956A34EBFB3E7E84F0612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2022-10-01T00:00:00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114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Lilli Hildebrandt</cp:lastModifiedBy>
  <cp:revision>4</cp:revision>
  <cp:lastPrinted>2019-11-28T10:39:00Z</cp:lastPrinted>
  <dcterms:created xsi:type="dcterms:W3CDTF">2024-09-30T07:23:00Z</dcterms:created>
  <dcterms:modified xsi:type="dcterms:W3CDTF">2024-10-10T13:01:00Z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